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ACC9A" w14:textId="4D0E4279" w:rsidR="003C1945" w:rsidRDefault="007D37BB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A</w:t>
      </w:r>
      <w:r>
        <w:rPr>
          <w:rFonts w:ascii="Times New Roman" w:hAnsi="Times New Roman" w:cs="Times New Roman" w:hint="eastAsia"/>
          <w:b/>
          <w:bCs/>
          <w:sz w:val="24"/>
        </w:rPr>
        <w:t>nswer</w:t>
      </w:r>
      <w:r>
        <w:rPr>
          <w:rFonts w:ascii="Times New Roman" w:hAnsi="Times New Roman" w:cs="Times New Roman"/>
          <w:b/>
          <w:bCs/>
          <w:sz w:val="24"/>
        </w:rPr>
        <w:t xml:space="preserve">s for </w:t>
      </w:r>
      <w:r w:rsidR="003C1945" w:rsidRPr="00C2252E">
        <w:rPr>
          <w:rFonts w:ascii="Times New Roman" w:hAnsi="Times New Roman" w:cs="Times New Roman"/>
          <w:b/>
          <w:bCs/>
          <w:sz w:val="24"/>
        </w:rPr>
        <w:t>PS3</w:t>
      </w:r>
    </w:p>
    <w:p w14:paraId="3718E84F" w14:textId="5194FC0F" w:rsidR="007D37BB" w:rsidRDefault="007D37BB">
      <w:pPr>
        <w:rPr>
          <w:rFonts w:ascii="Times New Roman" w:hAnsi="Times New Roman" w:cs="Times New Roman"/>
          <w:b/>
          <w:bCs/>
          <w:sz w:val="24"/>
        </w:rPr>
      </w:pPr>
    </w:p>
    <w:p w14:paraId="5B96B1BA" w14:textId="31FFF785" w:rsidR="007D37BB" w:rsidRPr="00C2252E" w:rsidRDefault="007D37BB">
      <w:pPr>
        <w:rPr>
          <w:rFonts w:ascii="Times New Roman" w:hAnsi="Times New Roman" w:cs="Times New Roman" w:hint="eastAsia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N</w:t>
      </w:r>
      <w:r>
        <w:rPr>
          <w:rFonts w:ascii="Times New Roman" w:hAnsi="Times New Roman" w:cs="Times New Roman"/>
          <w:b/>
          <w:bCs/>
          <w:sz w:val="24"/>
        </w:rPr>
        <w:t>icole Ouyang</w:t>
      </w:r>
    </w:p>
    <w:p w14:paraId="68706AB4" w14:textId="595D54EB" w:rsidR="003C1945" w:rsidRPr="00C2252E" w:rsidRDefault="003C1945">
      <w:pPr>
        <w:rPr>
          <w:rFonts w:ascii="Times New Roman" w:hAnsi="Times New Roman" w:cs="Times New Roman" w:hint="eastAsia"/>
          <w:b/>
          <w:bCs/>
          <w:sz w:val="24"/>
        </w:rPr>
      </w:pPr>
    </w:p>
    <w:p w14:paraId="7D4D5EE4" w14:textId="45DAA81F" w:rsidR="003C1945" w:rsidRDefault="003C1945" w:rsidP="003C1945">
      <w:pPr>
        <w:pStyle w:val="a3"/>
        <w:numPr>
          <w:ilvl w:val="0"/>
          <w:numId w:val="2"/>
        </w:numPr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 xml:space="preserve">Validity test of DID: </w:t>
      </w:r>
    </w:p>
    <w:p w14:paraId="3E47CBC0" w14:textId="5E2A89B6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>Provincial population (population)</w:t>
      </w:r>
    </w:p>
    <w:p w14:paraId="20F2063A" w14:textId="20C051BC" w:rsidR="00404EFF" w:rsidRDefault="00404EFF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  <w:noProof/>
        </w:rPr>
        <w:drawing>
          <wp:inline distT="0" distB="0" distL="0" distR="0" wp14:anchorId="0D0C4BA7" wp14:editId="0DBFE840">
            <wp:extent cx="3867150" cy="1909830"/>
            <wp:effectExtent l="0" t="0" r="0" b="0"/>
            <wp:docPr id="5" name="图片 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表格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898" cy="19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48B" w14:textId="32A36038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>Government revenue (revenue)</w:t>
      </w:r>
    </w:p>
    <w:p w14:paraId="40AF0E60" w14:textId="333F5949" w:rsidR="00254B89" w:rsidRDefault="00254B89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  <w:noProof/>
        </w:rPr>
        <w:drawing>
          <wp:inline distT="0" distB="0" distL="0" distR="0" wp14:anchorId="20512521" wp14:editId="2591AA74">
            <wp:extent cx="4591050" cy="2107594"/>
            <wp:effectExtent l="0" t="0" r="0" b="635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593" cy="21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E84" w14:textId="629607CF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>Government expenditure (expenditure)</w:t>
      </w:r>
    </w:p>
    <w:p w14:paraId="4B8CEDE2" w14:textId="082E1990" w:rsidR="00254B89" w:rsidRDefault="00404EFF" w:rsidP="00404EFF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  <w:noProof/>
        </w:rPr>
        <w:lastRenderedPageBreak/>
        <w:drawing>
          <wp:inline distT="0" distB="0" distL="0" distR="0" wp14:anchorId="371C82F5" wp14:editId="3AD9B5A9">
            <wp:extent cx="3867150" cy="2028555"/>
            <wp:effectExtent l="0" t="0" r="0" b="381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526" cy="208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50C7" w14:textId="6B9768B3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>Number of high school students (highschool)</w:t>
      </w:r>
    </w:p>
    <w:p w14:paraId="2A988E7E" w14:textId="75140900" w:rsidR="00404EFF" w:rsidRDefault="00404EFF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  <w:noProof/>
        </w:rPr>
        <w:drawing>
          <wp:inline distT="0" distB="0" distL="0" distR="0" wp14:anchorId="1CAA3FF6" wp14:editId="592D2834">
            <wp:extent cx="4187772" cy="2280435"/>
            <wp:effectExtent l="0" t="0" r="3810" b="5715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72" cy="22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42BD" w14:textId="5D002686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>Rural per capita income (rural_inc)</w:t>
      </w:r>
    </w:p>
    <w:p w14:paraId="69D2C236" w14:textId="31D58CF9" w:rsidR="00404EFF" w:rsidRDefault="00404EFF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  <w:noProof/>
        </w:rPr>
        <w:drawing>
          <wp:inline distT="0" distB="0" distL="0" distR="0" wp14:anchorId="688E058B" wp14:editId="255FE4A9">
            <wp:extent cx="4119466" cy="2086019"/>
            <wp:effectExtent l="0" t="0" r="0" b="1270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466" cy="20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2477" w14:textId="079E12A2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/>
        </w:rPr>
        <w:t xml:space="preserve">Urban disposable income (urban_inc) </w:t>
      </w:r>
    </w:p>
    <w:p w14:paraId="563D7963" w14:textId="670A9A56" w:rsidR="00254B89" w:rsidRDefault="00404EFF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  <w:noProof/>
        </w:rPr>
        <w:lastRenderedPageBreak/>
        <w:drawing>
          <wp:inline distT="0" distB="0" distL="0" distR="0" wp14:anchorId="1CCFB29B" wp14:editId="518D1E8D">
            <wp:extent cx="5245081" cy="2551814"/>
            <wp:effectExtent l="0" t="0" r="635" b="127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81" cy="255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52C2" w14:textId="6C4E5ED1" w:rsidR="003C1945" w:rsidRDefault="003C1945" w:rsidP="003C1945">
      <w:pPr>
        <w:pStyle w:val="a3"/>
        <w:ind w:left="720"/>
        <w:rPr>
          <w:rFonts w:ascii="TimesNewRomanPSMT" w:hAnsi="TimesNewRomanPSMT" w:hint="eastAsia"/>
        </w:rPr>
      </w:pPr>
      <w:r>
        <w:rPr>
          <w:rFonts w:ascii="TimesNewRomanPSMT" w:hAnsi="TimesNewRomanPSMT" w:hint="eastAsia"/>
        </w:rPr>
        <w:t>All</w:t>
      </w:r>
      <w:r>
        <w:rPr>
          <w:rFonts w:ascii="TimesNewRomanPSMT" w:hAnsi="TimesNewRomanPSMT"/>
        </w:rPr>
        <w:t xml:space="preserve"> </w:t>
      </w:r>
      <w:r w:rsidR="00A45E4E">
        <w:rPr>
          <w:rFonts w:ascii="TimesNewRomanPSMT" w:hAnsi="TimesNewRomanPSMT"/>
        </w:rPr>
        <w:t xml:space="preserve">revealed </w:t>
      </w:r>
      <w:r w:rsidR="00A45E4E">
        <w:rPr>
          <w:rFonts w:ascii="TimesNewRomanPSMT" w:hAnsi="TimesNewRomanPSMT" w:hint="eastAsia"/>
        </w:rPr>
        <w:t>out</w:t>
      </w:r>
      <w:r w:rsidR="00A45E4E">
        <w:rPr>
          <w:rFonts w:ascii="TimesNewRomanPSMT" w:hAnsi="TimesNewRomanPSMT"/>
        </w:rPr>
        <w:t xml:space="preserve">comes are </w:t>
      </w:r>
      <w:r>
        <w:rPr>
          <w:rFonts w:ascii="TimesNewRomanPSMT" w:hAnsi="TimesNewRomanPSMT" w:hint="eastAsia"/>
        </w:rPr>
        <w:t>signif</w:t>
      </w:r>
      <w:r>
        <w:rPr>
          <w:rFonts w:ascii="TimesNewRomanPSMT" w:hAnsi="TimesNewRomanPSMT"/>
        </w:rPr>
        <w:t xml:space="preserve">icant, </w:t>
      </w:r>
      <w:r w:rsidR="00A45E4E">
        <w:rPr>
          <w:rFonts w:ascii="TimesNewRomanPSMT" w:hAnsi="TimesNewRomanPSMT"/>
        </w:rPr>
        <w:t xml:space="preserve">which means that </w:t>
      </w:r>
      <w:r>
        <w:rPr>
          <w:rFonts w:ascii="TimesNewRomanPSMT" w:hAnsi="TimesNewRomanPSMT"/>
        </w:rPr>
        <w:t>determinants</w:t>
      </w:r>
      <w:r w:rsidR="00A45E4E">
        <w:rPr>
          <w:rFonts w:ascii="TimesNewRomanPSMT" w:hAnsi="TimesNewRomanPSMT"/>
        </w:rPr>
        <w:t xml:space="preserve"> of population, government revenue &amp; expenditure, number of high school student, and </w:t>
      </w:r>
      <w:r w:rsidR="007D295E">
        <w:rPr>
          <w:rFonts w:ascii="TimesNewRomanPSMT" w:hAnsi="TimesNewRomanPSMT"/>
        </w:rPr>
        <w:t xml:space="preserve">per capita </w:t>
      </w:r>
      <w:r w:rsidR="00A45E4E">
        <w:rPr>
          <w:rFonts w:ascii="TimesNewRomanPSMT" w:hAnsi="TimesNewRomanPSMT"/>
        </w:rPr>
        <w:t>income for rural and urban area</w:t>
      </w:r>
      <w:r>
        <w:rPr>
          <w:rFonts w:ascii="TimesNewRomanPSMT" w:hAnsi="TimesNewRomanPSMT"/>
        </w:rPr>
        <w:t xml:space="preserve"> can predict the timing of the reform. </w:t>
      </w:r>
    </w:p>
    <w:p w14:paraId="3C08A019" w14:textId="77777777" w:rsidR="003C1945" w:rsidRDefault="003C1945" w:rsidP="003C1945">
      <w:pPr>
        <w:pStyle w:val="a4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 w:rsidRPr="003C1945">
        <w:rPr>
          <w:rFonts w:ascii="TimesNewRomanPSMT" w:eastAsia="宋体" w:hAnsi="TimesNewRomanPSMT" w:cs="宋体"/>
          <w:kern w:val="0"/>
          <w:sz w:val="24"/>
        </w:rPr>
        <w:t>Use DID estimation to check the impacts of judicial reforms on citizen’s evaluation of local government (governwork)</w:t>
      </w:r>
    </w:p>
    <w:p w14:paraId="2168BA23" w14:textId="51FB3C2F" w:rsidR="003C1945" w:rsidRDefault="003C1945" w:rsidP="003C1945">
      <w:pPr>
        <w:pStyle w:val="a4"/>
        <w:widowControl/>
        <w:numPr>
          <w:ilvl w:val="0"/>
          <w:numId w:val="4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/>
          <w:kern w:val="0"/>
          <w:sz w:val="24"/>
        </w:rPr>
        <w:t>G</w:t>
      </w:r>
      <w:r w:rsidRPr="003C1945">
        <w:rPr>
          <w:rFonts w:ascii="TimesNewRomanPSMT" w:eastAsia="宋体" w:hAnsi="TimesNewRomanPSMT" w:cs="宋体"/>
          <w:kern w:val="0"/>
          <w:sz w:val="24"/>
        </w:rPr>
        <w:t>eneral DID specification</w:t>
      </w:r>
    </w:p>
    <w:p w14:paraId="2E40C00D" w14:textId="3ADC3043" w:rsidR="00404EFF" w:rsidRDefault="00A45E4E" w:rsidP="00404EFF">
      <w:pPr>
        <w:pStyle w:val="a4"/>
        <w:widowControl/>
        <w:spacing w:before="100" w:beforeAutospacing="1" w:after="100" w:afterAutospacing="1"/>
        <w:ind w:left="72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noProof/>
          <w:kern w:val="0"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43FCD" wp14:editId="1132C8BF">
                <wp:simplePos x="0" y="0"/>
                <wp:positionH relativeFrom="column">
                  <wp:posOffset>393065</wp:posOffset>
                </wp:positionH>
                <wp:positionV relativeFrom="paragraph">
                  <wp:posOffset>2941129</wp:posOffset>
                </wp:positionV>
                <wp:extent cx="5161403" cy="126694"/>
                <wp:effectExtent l="0" t="0" r="7620" b="1333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61403" cy="126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AEB50" id="矩形 22" o:spid="_x0000_s1026" style="position:absolute;left:0;text-align:left;margin-left:30.95pt;margin-top:231.6pt;width:406.4pt;height:10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" filled="f" strokecolor="red" strokeweight="1pt"/>
            </w:pict>
          </mc:Fallback>
        </mc:AlternateContent>
      </w:r>
      <w:r w:rsidR="00404EFF">
        <w:rPr>
          <w:rFonts w:ascii="TimesNewRomanPSMT" w:eastAsia="宋体" w:hAnsi="TimesNewRomanPSMT" w:cs="宋体" w:hint="eastAsia"/>
          <w:noProof/>
          <w:kern w:val="0"/>
          <w:sz w:val="24"/>
        </w:rPr>
        <w:drawing>
          <wp:inline distT="0" distB="0" distL="0" distR="0" wp14:anchorId="4BCDF98C" wp14:editId="2295D0B4">
            <wp:extent cx="5274310" cy="4534535"/>
            <wp:effectExtent l="0" t="0" r="0" b="508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手机屏幕截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57F" w14:textId="574F373D" w:rsidR="003C1945" w:rsidRDefault="00A45E4E" w:rsidP="003C1945">
      <w:pPr>
        <w:pStyle w:val="a4"/>
        <w:widowControl/>
        <w:numPr>
          <w:ilvl w:val="0"/>
          <w:numId w:val="4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C458F2" wp14:editId="32174A35">
                <wp:simplePos x="0" y="0"/>
                <wp:positionH relativeFrom="column">
                  <wp:posOffset>393639</wp:posOffset>
                </wp:positionH>
                <wp:positionV relativeFrom="paragraph">
                  <wp:posOffset>2381732</wp:posOffset>
                </wp:positionV>
                <wp:extent cx="5161403" cy="126694"/>
                <wp:effectExtent l="0" t="0" r="7620" b="133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61403" cy="126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4298D" id="矩形 23" o:spid="_x0000_s1026" style="position:absolute;left:0;text-align:left;margin-left:31pt;margin-top:187.55pt;width:406.4pt;height:10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" filled="f" strokecolor="red" strokeweight="1pt"/>
            </w:pict>
          </mc:Fallback>
        </mc:AlternateContent>
      </w:r>
      <w:r w:rsidR="003C1945" w:rsidRPr="003C1945">
        <w:rPr>
          <w:rFonts w:ascii="TimesNewRomanPSMT" w:eastAsia="宋体" w:hAnsi="TimesNewRomanPSMT" w:cs="宋体"/>
          <w:kern w:val="0"/>
          <w:sz w:val="24"/>
        </w:rPr>
        <w:t xml:space="preserve">DID specification </w:t>
      </w:r>
      <w:proofErr w:type="gramStart"/>
      <w:r w:rsidR="003C1945" w:rsidRPr="003C1945">
        <w:rPr>
          <w:rFonts w:ascii="TimesNewRomanPSMT" w:eastAsia="宋体" w:hAnsi="TimesNewRomanPSMT" w:cs="宋体"/>
          <w:kern w:val="0"/>
          <w:sz w:val="24"/>
        </w:rPr>
        <w:t>controlling</w:t>
      </w:r>
      <w:proofErr w:type="gramEnd"/>
      <w:r w:rsidR="003C1945" w:rsidRPr="003C1945">
        <w:rPr>
          <w:rFonts w:ascii="TimesNewRomanPSMT" w:eastAsia="宋体" w:hAnsi="TimesNewRomanPSMT" w:cs="宋体"/>
          <w:kern w:val="0"/>
          <w:sz w:val="24"/>
        </w:rPr>
        <w:t xml:space="preserve"> for significant determinants of reform</w:t>
      </w:r>
      <w:r w:rsidR="00404EFF">
        <w:rPr>
          <w:rFonts w:ascii="TimesNewRomanPSMT" w:eastAsia="宋体" w:hAnsi="TimesNewRomanPSMT" w:cs="宋体" w:hint="eastAsia"/>
          <w:noProof/>
          <w:kern w:val="0"/>
          <w:sz w:val="24"/>
        </w:rPr>
        <w:drawing>
          <wp:inline distT="0" distB="0" distL="0" distR="0" wp14:anchorId="5B93F338" wp14:editId="736F12F9">
            <wp:extent cx="5274310" cy="3836670"/>
            <wp:effectExtent l="0" t="0" r="4445" b="0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6518" w14:textId="4D671329" w:rsidR="00404EFF" w:rsidRDefault="00404EFF" w:rsidP="003C1945">
      <w:pPr>
        <w:pStyle w:val="a4"/>
        <w:widowControl/>
        <w:numPr>
          <w:ilvl w:val="0"/>
          <w:numId w:val="4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 w:rsidRPr="003C1945">
        <w:rPr>
          <w:rFonts w:ascii="TimesNewRomanPSMT" w:eastAsia="宋体" w:hAnsi="TimesNewRomanPSMT" w:cs="宋体"/>
          <w:kern w:val="0"/>
          <w:sz w:val="24"/>
        </w:rPr>
        <w:lastRenderedPageBreak/>
        <w:t xml:space="preserve">DID specification </w:t>
      </w:r>
      <w:proofErr w:type="gramStart"/>
      <w:r w:rsidRPr="003C1945">
        <w:rPr>
          <w:rFonts w:ascii="TimesNewRomanPSMT" w:eastAsia="宋体" w:hAnsi="TimesNewRomanPSMT" w:cs="宋体"/>
          <w:kern w:val="0"/>
          <w:sz w:val="24"/>
        </w:rPr>
        <w:t>controlling</w:t>
      </w:r>
      <w:proofErr w:type="gramEnd"/>
      <w:r w:rsidRPr="003C1945">
        <w:rPr>
          <w:rFonts w:ascii="TimesNewRomanPSMT" w:eastAsia="宋体" w:hAnsi="TimesNewRomanPSMT" w:cs="宋体"/>
          <w:kern w:val="0"/>
          <w:sz w:val="24"/>
        </w:rPr>
        <w:t xml:space="preserve"> for significant determinants of reform</w:t>
      </w:r>
      <w:r w:rsidR="00EF59C1">
        <w:rPr>
          <w:rFonts w:ascii="TimesNewRomanPSMT" w:eastAsia="宋体" w:hAnsi="TimesNewRomanPSMT" w:cs="宋体"/>
          <w:kern w:val="0"/>
          <w:sz w:val="24"/>
        </w:rPr>
        <w:t xml:space="preserve"> with time trend</w:t>
      </w:r>
    </w:p>
    <w:p w14:paraId="68F5B26E" w14:textId="7A3F56DB" w:rsidR="00404EFF" w:rsidRDefault="00A45E4E" w:rsidP="00404EFF">
      <w:pPr>
        <w:pStyle w:val="a4"/>
        <w:widowControl/>
        <w:spacing w:before="100" w:beforeAutospacing="1" w:after="100" w:afterAutospacing="1"/>
        <w:ind w:left="72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F414A1" wp14:editId="19E79E66">
                <wp:simplePos x="0" y="0"/>
                <wp:positionH relativeFrom="column">
                  <wp:posOffset>309428</wp:posOffset>
                </wp:positionH>
                <wp:positionV relativeFrom="paragraph">
                  <wp:posOffset>2592487</wp:posOffset>
                </wp:positionV>
                <wp:extent cx="5161403" cy="126694"/>
                <wp:effectExtent l="0" t="0" r="7620" b="13335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61403" cy="126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C683D" id="矩形 25" o:spid="_x0000_s1026" style="position:absolute;left:0;text-align:left;margin-left:24.35pt;margin-top:204.15pt;width:406.4pt;height:10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" filled="f" strokecolor="red" strokeweight="1pt"/>
            </w:pict>
          </mc:Fallback>
        </mc:AlternateContent>
      </w:r>
      <w:r w:rsidR="00404EFF">
        <w:rPr>
          <w:rFonts w:ascii="TimesNewRomanPSMT" w:eastAsia="宋体" w:hAnsi="TimesNewRomanPSMT" w:cs="宋体" w:hint="eastAsia"/>
          <w:noProof/>
          <w:kern w:val="0"/>
          <w:sz w:val="24"/>
        </w:rPr>
        <w:drawing>
          <wp:inline distT="0" distB="0" distL="0" distR="0" wp14:anchorId="1A78582A" wp14:editId="6101CA88">
            <wp:extent cx="4421505" cy="3848100"/>
            <wp:effectExtent l="0" t="0" r="0" b="0"/>
            <wp:docPr id="13" name="图片 1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表格&#10;&#10;描述已自动生成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28981"/>
                    <a:stretch/>
                  </pic:blipFill>
                  <pic:spPr bwMode="auto">
                    <a:xfrm>
                      <a:off x="0" y="0"/>
                      <a:ext cx="442150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DAE9" w14:textId="135736CC" w:rsidR="00404EFF" w:rsidRDefault="00404EFF" w:rsidP="00404EFF">
      <w:pPr>
        <w:pStyle w:val="a4"/>
        <w:widowControl/>
        <w:numPr>
          <w:ilvl w:val="0"/>
          <w:numId w:val="4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 w:rsidRPr="003C1945">
        <w:rPr>
          <w:rFonts w:ascii="TimesNewRomanPSMT" w:eastAsia="宋体" w:hAnsi="TimesNewRomanPSMT" w:cs="宋体"/>
          <w:kern w:val="0"/>
          <w:sz w:val="24"/>
        </w:rPr>
        <w:t xml:space="preserve">DID specification </w:t>
      </w:r>
      <w:proofErr w:type="gramStart"/>
      <w:r w:rsidRPr="003C1945">
        <w:rPr>
          <w:rFonts w:ascii="TimesNewRomanPSMT" w:eastAsia="宋体" w:hAnsi="TimesNewRomanPSMT" w:cs="宋体"/>
          <w:kern w:val="0"/>
          <w:sz w:val="24"/>
        </w:rPr>
        <w:t>controlling</w:t>
      </w:r>
      <w:proofErr w:type="gramEnd"/>
      <w:r w:rsidRPr="003C1945">
        <w:rPr>
          <w:rFonts w:ascii="TimesNewRomanPSMT" w:eastAsia="宋体" w:hAnsi="TimesNewRomanPSMT" w:cs="宋体"/>
          <w:kern w:val="0"/>
          <w:sz w:val="24"/>
        </w:rPr>
        <w:t xml:space="preserve"> for </w:t>
      </w:r>
      <w:r>
        <w:rPr>
          <w:rFonts w:ascii="TimesNewRomanPSMT" w:eastAsia="宋体" w:hAnsi="TimesNewRomanPSMT" w:cs="宋体"/>
          <w:kern w:val="0"/>
          <w:sz w:val="24"/>
        </w:rPr>
        <w:t xml:space="preserve">linear </w:t>
      </w:r>
      <w:r w:rsidRPr="003C1945">
        <w:rPr>
          <w:rFonts w:ascii="TimesNewRomanPSMT" w:eastAsia="宋体" w:hAnsi="TimesNewRomanPSMT" w:cs="宋体"/>
          <w:kern w:val="0"/>
          <w:sz w:val="24"/>
        </w:rPr>
        <w:t>province time trend.</w:t>
      </w:r>
    </w:p>
    <w:p w14:paraId="13DDFEB6" w14:textId="13EBC96C" w:rsidR="00404EFF" w:rsidRDefault="00A14DE5" w:rsidP="00404EFF">
      <w:pPr>
        <w:pStyle w:val="a4"/>
        <w:widowControl/>
        <w:spacing w:before="100" w:beforeAutospacing="1" w:after="100" w:afterAutospacing="1"/>
        <w:ind w:left="72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noProof/>
          <w:kern w:val="0"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9AF63F" wp14:editId="3C5AFFEF">
                <wp:simplePos x="0" y="0"/>
                <wp:positionH relativeFrom="column">
                  <wp:posOffset>459740</wp:posOffset>
                </wp:positionH>
                <wp:positionV relativeFrom="paragraph">
                  <wp:posOffset>3494475</wp:posOffset>
                </wp:positionV>
                <wp:extent cx="5161403" cy="126694"/>
                <wp:effectExtent l="0" t="0" r="7620" b="1333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61403" cy="126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44E24" id="矩形 26" o:spid="_x0000_s1026" style="position:absolute;left:0;text-align:left;margin-left:36.2pt;margin-top:275.15pt;width:406.4pt;height:10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" filled="f" strokecolor="red" strokeweight="1pt"/>
            </w:pict>
          </mc:Fallback>
        </mc:AlternateContent>
      </w:r>
      <w:r w:rsidR="00404EFF">
        <w:rPr>
          <w:rFonts w:ascii="TimesNewRomanPSMT" w:eastAsia="宋体" w:hAnsi="TimesNewRomanPSMT" w:cs="宋体" w:hint="eastAsia"/>
          <w:noProof/>
          <w:kern w:val="0"/>
          <w:sz w:val="24"/>
        </w:rPr>
        <w:drawing>
          <wp:inline distT="0" distB="0" distL="0" distR="0" wp14:anchorId="5B786B01" wp14:editId="6201A563">
            <wp:extent cx="5274310" cy="5897880"/>
            <wp:effectExtent l="0" t="0" r="6350" b="0"/>
            <wp:docPr id="14" name="图片 1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表格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144F" w14:textId="6B10B532" w:rsidR="00404EFF" w:rsidRPr="006C6DE3" w:rsidRDefault="00A14DE5" w:rsidP="006C6DE3">
      <w:pPr>
        <w:widowControl/>
        <w:spacing w:before="100" w:beforeAutospacing="1" w:after="100" w:afterAutospacing="1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CA7EEE" wp14:editId="0D482083">
                <wp:simplePos x="0" y="0"/>
                <wp:positionH relativeFrom="column">
                  <wp:posOffset>572770</wp:posOffset>
                </wp:positionH>
                <wp:positionV relativeFrom="paragraph">
                  <wp:posOffset>3657374</wp:posOffset>
                </wp:positionV>
                <wp:extent cx="5161403" cy="126694"/>
                <wp:effectExtent l="0" t="0" r="7620" b="1333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61403" cy="1266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31DA7" id="矩形 27" o:spid="_x0000_s1026" style="position:absolute;left:0;text-align:left;margin-left:45.1pt;margin-top:4in;width:406.4pt;height:10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" filled="f" strokecolor="red" strokeweight="1pt"/>
            </w:pict>
          </mc:Fallback>
        </mc:AlternateContent>
      </w:r>
    </w:p>
    <w:p w14:paraId="0C50E907" w14:textId="73E91073" w:rsidR="003C1945" w:rsidRPr="003C1945" w:rsidRDefault="003C1945" w:rsidP="003C1945">
      <w:pPr>
        <w:widowControl/>
        <w:spacing w:before="100" w:beforeAutospacing="1" w:after="100" w:afterAutospacing="1"/>
        <w:ind w:left="36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 w:rsidRPr="003C1945">
        <w:rPr>
          <w:rFonts w:ascii="TimesNewRomanPSMT" w:eastAsia="宋体" w:hAnsi="TimesNewRomanPSMT" w:cs="宋体"/>
          <w:kern w:val="0"/>
          <w:sz w:val="24"/>
        </w:rPr>
        <w:t xml:space="preserve">Compare the results from different DID specifications. </w:t>
      </w:r>
    </w:p>
    <w:p w14:paraId="67E15A61" w14:textId="0CCB1219" w:rsidR="001B1146" w:rsidRDefault="00EF59C1" w:rsidP="001B1146">
      <w:pPr>
        <w:pStyle w:val="a4"/>
        <w:widowControl/>
        <w:spacing w:before="100" w:beforeAutospacing="1" w:after="100" w:afterAutospacing="1"/>
        <w:ind w:left="36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/>
          <w:kern w:val="0"/>
          <w:sz w:val="24"/>
        </w:rPr>
        <w:t xml:space="preserve">In the general DID regression coefficient is 0.0057, the reform of judicial reform have a positive effect of increasing 0.0057 unit of citizens’ evaluation of local government. </w:t>
      </w:r>
      <w:r>
        <w:rPr>
          <w:rFonts w:ascii="TimesNewRomanPSMT" w:eastAsia="宋体" w:hAnsi="TimesNewRomanPSMT" w:cs="宋体" w:hint="eastAsia"/>
          <w:kern w:val="0"/>
          <w:sz w:val="24"/>
        </w:rPr>
        <w:t>T</w:t>
      </w:r>
      <w:r>
        <w:rPr>
          <w:rFonts w:ascii="TimesNewRomanPSMT" w:eastAsia="宋体" w:hAnsi="TimesNewRomanPSMT" w:cs="宋体"/>
          <w:kern w:val="0"/>
          <w:sz w:val="24"/>
        </w:rPr>
        <w:t>he outcome is neither statistically nor economically significant.</w:t>
      </w:r>
    </w:p>
    <w:p w14:paraId="22ACFD33" w14:textId="51A818AD" w:rsidR="00EF59C1" w:rsidRDefault="00EF59C1" w:rsidP="00EF59C1">
      <w:pPr>
        <w:pStyle w:val="a4"/>
        <w:widowControl/>
        <w:spacing w:before="100" w:beforeAutospacing="1" w:after="100" w:afterAutospacing="1"/>
        <w:ind w:left="36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kern w:val="0"/>
          <w:sz w:val="24"/>
        </w:rPr>
        <w:t>C</w:t>
      </w:r>
      <w:r>
        <w:rPr>
          <w:rFonts w:ascii="TimesNewRomanPSMT" w:eastAsia="宋体" w:hAnsi="TimesNewRomanPSMT" w:cs="宋体"/>
          <w:kern w:val="0"/>
          <w:sz w:val="24"/>
        </w:rPr>
        <w:t xml:space="preserve">oefficient of </w:t>
      </w:r>
      <w:r w:rsidRPr="003C1945">
        <w:rPr>
          <w:rFonts w:ascii="TimesNewRomanPSMT" w:eastAsia="宋体" w:hAnsi="TimesNewRomanPSMT" w:cs="宋体"/>
          <w:kern w:val="0"/>
          <w:sz w:val="24"/>
        </w:rPr>
        <w:t>DID specification controlling for significant determinants of reform</w:t>
      </w:r>
      <w:r>
        <w:rPr>
          <w:rFonts w:ascii="TimesNewRomanPSMT" w:eastAsia="宋体" w:hAnsi="TimesNewRomanPSMT" w:cs="宋体"/>
          <w:kern w:val="0"/>
          <w:sz w:val="24"/>
        </w:rPr>
        <w:t xml:space="preserve"> is 0.00615 while the coefficient with time trend is -0.00237, both coefficients are statistically insignificant.</w:t>
      </w:r>
      <w:r w:rsidR="00C2252E">
        <w:rPr>
          <w:rFonts w:ascii="TimesNewRomanPSMT" w:eastAsia="宋体" w:hAnsi="TimesNewRomanPSMT" w:cs="宋体"/>
          <w:kern w:val="0"/>
          <w:sz w:val="24"/>
        </w:rPr>
        <w:t xml:space="preserve"> </w:t>
      </w:r>
      <w:r w:rsidR="00C2252E">
        <w:rPr>
          <w:rFonts w:ascii="TimesNewRomanPSMT" w:eastAsia="宋体" w:hAnsi="TimesNewRomanPSMT" w:cs="宋体" w:hint="eastAsia"/>
          <w:kern w:val="0"/>
          <w:sz w:val="24"/>
        </w:rPr>
        <w:t>I</w:t>
      </w:r>
      <w:r w:rsidR="00C2252E">
        <w:rPr>
          <w:rFonts w:ascii="TimesNewRomanPSMT" w:eastAsia="宋体" w:hAnsi="TimesNewRomanPSMT" w:cs="宋体"/>
          <w:kern w:val="0"/>
          <w:sz w:val="24"/>
        </w:rPr>
        <w:t xml:space="preserve">n this case, </w:t>
      </w:r>
      <w:bookmarkStart w:id="0" w:name="OLE_LINK1"/>
      <w:bookmarkStart w:id="1" w:name="OLE_LINK2"/>
      <w:r w:rsidR="00C2252E">
        <w:rPr>
          <w:rFonts w:ascii="TimesNewRomanPSMT" w:eastAsia="宋体" w:hAnsi="TimesNewRomanPSMT" w:cs="宋体"/>
          <w:kern w:val="0"/>
          <w:sz w:val="24"/>
        </w:rPr>
        <w:t xml:space="preserve">including the time trend derives a negative coefficient of judicial reform on citizens’ evaluation. </w:t>
      </w:r>
      <w:bookmarkEnd w:id="0"/>
      <w:bookmarkEnd w:id="1"/>
    </w:p>
    <w:p w14:paraId="091C0AD7" w14:textId="38702C75" w:rsidR="00EF59C1" w:rsidRPr="00EF59C1" w:rsidRDefault="00EF59C1" w:rsidP="00EF59C1">
      <w:pPr>
        <w:pStyle w:val="a4"/>
        <w:widowControl/>
        <w:spacing w:before="100" w:beforeAutospacing="1" w:after="100" w:afterAutospacing="1"/>
        <w:ind w:left="36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kern w:val="0"/>
          <w:sz w:val="24"/>
        </w:rPr>
        <w:lastRenderedPageBreak/>
        <w:t>C</w:t>
      </w:r>
      <w:r>
        <w:rPr>
          <w:rFonts w:ascii="TimesNewRomanPSMT" w:eastAsia="宋体" w:hAnsi="TimesNewRomanPSMT" w:cs="宋体"/>
          <w:kern w:val="0"/>
          <w:sz w:val="24"/>
        </w:rPr>
        <w:t xml:space="preserve">oefficient of </w:t>
      </w:r>
      <w:r w:rsidRPr="00EF59C1">
        <w:rPr>
          <w:rFonts w:ascii="TimesNewRomanPSMT" w:eastAsia="宋体" w:hAnsi="TimesNewRomanPSMT" w:cs="宋体"/>
          <w:kern w:val="0"/>
          <w:sz w:val="24"/>
        </w:rPr>
        <w:t>DID specification controlling for linear province time trend</w:t>
      </w:r>
      <w:r>
        <w:rPr>
          <w:rFonts w:ascii="TimesNewRomanPSMT" w:eastAsia="宋体" w:hAnsi="TimesNewRomanPSMT" w:cs="宋体"/>
          <w:kern w:val="0"/>
          <w:sz w:val="24"/>
        </w:rPr>
        <w:t xml:space="preserve"> is -0.00953 with insignificant statistical power.</w:t>
      </w:r>
      <w:r w:rsidR="00C2252E">
        <w:rPr>
          <w:rFonts w:ascii="TimesNewRomanPSMT" w:eastAsia="宋体" w:hAnsi="TimesNewRomanPSMT" w:cs="宋体"/>
          <w:kern w:val="0"/>
          <w:sz w:val="24"/>
        </w:rPr>
        <w:t xml:space="preserve"> </w:t>
      </w:r>
      <w:r w:rsidR="00C2252E">
        <w:rPr>
          <w:rFonts w:ascii="TimesNewRomanPSMT" w:eastAsia="宋体" w:hAnsi="TimesNewRomanPSMT" w:cs="宋体" w:hint="eastAsia"/>
          <w:kern w:val="0"/>
          <w:sz w:val="24"/>
        </w:rPr>
        <w:t>S</w:t>
      </w:r>
      <w:r w:rsidR="00C2252E">
        <w:rPr>
          <w:rFonts w:ascii="TimesNewRomanPSMT" w:eastAsia="宋体" w:hAnsi="TimesNewRomanPSMT" w:cs="宋体"/>
          <w:kern w:val="0"/>
          <w:sz w:val="24"/>
        </w:rPr>
        <w:t>imilarly, including the linear province time trend derives a negative coefficient of judicial reform on citizens’ evaluation.</w:t>
      </w:r>
    </w:p>
    <w:p w14:paraId="0C2D84C2" w14:textId="77777777" w:rsidR="001B1146" w:rsidRPr="00C2252E" w:rsidRDefault="001B1146" w:rsidP="00C2252E">
      <w:pPr>
        <w:widowControl/>
        <w:spacing w:before="100" w:beforeAutospacing="1" w:after="100" w:afterAutospacing="1"/>
        <w:jc w:val="left"/>
        <w:rPr>
          <w:rFonts w:ascii="TimesNewRomanPSMT" w:eastAsia="宋体" w:hAnsi="TimesNewRomanPSMT" w:cs="宋体" w:hint="eastAsia"/>
          <w:kern w:val="0"/>
          <w:sz w:val="24"/>
        </w:rPr>
      </w:pPr>
    </w:p>
    <w:p w14:paraId="107442B2" w14:textId="4D76F6A8" w:rsidR="003C1945" w:rsidRDefault="003C1945" w:rsidP="003C1945">
      <w:pPr>
        <w:pStyle w:val="a4"/>
        <w:widowControl/>
        <w:numPr>
          <w:ilvl w:val="0"/>
          <w:numId w:val="2"/>
        </w:numPr>
        <w:spacing w:before="100" w:beforeAutospacing="1" w:after="100" w:afterAutospacing="1"/>
        <w:ind w:firstLineChars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 w:rsidRPr="003C1945">
        <w:rPr>
          <w:rFonts w:ascii="TimesNewRomanPSMT" w:eastAsia="宋体" w:hAnsi="TimesNewRomanPSMT" w:cs="宋体"/>
          <w:kern w:val="0"/>
          <w:sz w:val="24"/>
        </w:rPr>
        <w:t xml:space="preserve">Check the common trends assumption and interpret your findings. </w:t>
      </w:r>
    </w:p>
    <w:p w14:paraId="4F65C740" w14:textId="6B18C30E" w:rsidR="00404EFF" w:rsidRDefault="00404EFF" w:rsidP="00404EFF">
      <w:pPr>
        <w:pStyle w:val="a4"/>
        <w:widowControl/>
        <w:spacing w:before="100" w:beforeAutospacing="1" w:after="100" w:afterAutospacing="1"/>
        <w:ind w:left="360" w:firstLineChars="0" w:firstLine="0"/>
        <w:jc w:val="left"/>
        <w:rPr>
          <w:rFonts w:ascii="TimesNewRomanPSMT" w:eastAsia="宋体" w:hAnsi="TimesNewRomanPSMT" w:cs="宋体" w:hint="eastAsia"/>
          <w:kern w:val="0"/>
          <w:sz w:val="24"/>
        </w:rPr>
      </w:pPr>
      <w:r>
        <w:rPr>
          <w:rFonts w:ascii="TimesNewRomanPSMT" w:eastAsia="宋体" w:hAnsi="TimesNewRomanPSMT" w:cs="宋体" w:hint="eastAsia"/>
          <w:noProof/>
          <w:kern w:val="0"/>
          <w:sz w:val="24"/>
        </w:rPr>
        <w:drawing>
          <wp:inline distT="0" distB="0" distL="0" distR="0" wp14:anchorId="3CB5F11E" wp14:editId="2ABE8C4A">
            <wp:extent cx="5274310" cy="4712335"/>
            <wp:effectExtent l="0" t="0" r="0" b="0"/>
            <wp:docPr id="18" name="图片 1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表格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1773" w14:textId="77777777" w:rsidR="003C1945" w:rsidRPr="003C1945" w:rsidRDefault="003C1945" w:rsidP="003C1945">
      <w:pPr>
        <w:pStyle w:val="a3"/>
        <w:rPr>
          <w:rFonts w:ascii="TimesNewRomanPSMT" w:hAnsi="TimesNewRomanPSMT" w:hint="eastAsia"/>
        </w:rPr>
      </w:pPr>
    </w:p>
    <w:p w14:paraId="7B8ECE9D" w14:textId="443ABF99" w:rsidR="003C1945" w:rsidRDefault="00404EFF">
      <w:r>
        <w:rPr>
          <w:noProof/>
        </w:rPr>
        <w:drawing>
          <wp:inline distT="0" distB="0" distL="0" distR="0" wp14:anchorId="7A616701" wp14:editId="2F50C614">
            <wp:extent cx="2960791" cy="1173480"/>
            <wp:effectExtent l="0" t="0" r="0" b="635"/>
            <wp:docPr id="19" name="图片 1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791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DB20" w14:textId="77777777" w:rsidR="00017C34" w:rsidRDefault="00017C34">
      <w:pPr>
        <w:rPr>
          <w:rFonts w:ascii="Times New Roman" w:hAnsi="Times New Roman" w:cs="Times New Roman"/>
          <w:sz w:val="24"/>
        </w:rPr>
      </w:pPr>
    </w:p>
    <w:p w14:paraId="1CD53391" w14:textId="64D1A16C" w:rsidR="00A14DE5" w:rsidRPr="00017C34" w:rsidRDefault="00A14DE5">
      <w:pPr>
        <w:rPr>
          <w:rFonts w:ascii="Times New Roman" w:eastAsia="宋体" w:hAnsi="Times New Roman" w:cs="Times New Roman"/>
          <w:color w:val="232629"/>
          <w:kern w:val="0"/>
          <w:sz w:val="24"/>
          <w:shd w:val="clear" w:color="auto" w:fill="FFFFFF"/>
        </w:rPr>
      </w:pPr>
      <w:r w:rsidRPr="00017C34">
        <w:rPr>
          <w:rFonts w:ascii="Times New Roman" w:hAnsi="Times New Roman" w:cs="Times New Roman"/>
          <w:sz w:val="24"/>
        </w:rPr>
        <w:t xml:space="preserve">Reject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</m:oMath>
      <w:r w:rsidRPr="00017C34">
        <w:rPr>
          <w:rFonts w:ascii="Times New Roman" w:hAnsi="Times New Roman" w:cs="Times New Roman"/>
          <w:sz w:val="24"/>
        </w:rPr>
        <w:t xml:space="preserve">: </w:t>
      </w:r>
      <w:r w:rsidR="00017C34">
        <w:rPr>
          <w:rFonts w:ascii="Times New Roman" w:eastAsia="宋体" w:hAnsi="Times New Roman" w:cs="Times New Roman"/>
          <w:color w:val="232629"/>
          <w:kern w:val="0"/>
          <w:sz w:val="24"/>
          <w:shd w:val="clear" w:color="auto" w:fill="FFFFFF"/>
        </w:rPr>
        <w:t>O</w:t>
      </w:r>
      <w:r w:rsidR="00017C34" w:rsidRPr="00A14DE5">
        <w:rPr>
          <w:rFonts w:ascii="Times New Roman" w:eastAsia="宋体" w:hAnsi="Times New Roman" w:cs="Times New Roman"/>
          <w:color w:val="232629"/>
          <w:kern w:val="0"/>
          <w:sz w:val="24"/>
          <w:shd w:val="clear" w:color="auto" w:fill="FFFFFF"/>
        </w:rPr>
        <w:t>utcome trends between treatment and control group are the same</w:t>
      </w:r>
    </w:p>
    <w:p w14:paraId="5458D6AD" w14:textId="1380018E" w:rsidR="006C6DE3" w:rsidRPr="006C6DE3" w:rsidRDefault="00017C34" w:rsidP="00017C34">
      <w:pPr>
        <w:widowControl/>
        <w:jc w:val="left"/>
        <w:rPr>
          <w:rFonts w:ascii="Times New Roman" w:eastAsia="宋体" w:hAnsi="Times New Roman" w:cs="Times New Roman"/>
          <w:kern w:val="0"/>
          <w:sz w:val="24"/>
        </w:rPr>
      </w:pPr>
      <w:r>
        <w:rPr>
          <w:rFonts w:ascii="Times New Roman" w:eastAsia="宋体" w:hAnsi="Times New Roman" w:cs="Times New Roman"/>
          <w:color w:val="232629"/>
          <w:kern w:val="0"/>
          <w:sz w:val="24"/>
          <w:shd w:val="clear" w:color="auto" w:fill="FFFFFF"/>
        </w:rPr>
        <w:lastRenderedPageBreak/>
        <w:t>T</w:t>
      </w:r>
      <w:r>
        <w:rPr>
          <w:rFonts w:ascii="Times New Roman" w:eastAsia="宋体" w:hAnsi="Times New Roman" w:cs="Times New Roman" w:hint="eastAsia"/>
          <w:color w:val="232629"/>
          <w:kern w:val="0"/>
          <w:sz w:val="24"/>
          <w:shd w:val="clear" w:color="auto" w:fill="FFFFFF"/>
        </w:rPr>
        <w:t>here</w:t>
      </w:r>
      <w:r>
        <w:rPr>
          <w:rFonts w:ascii="Times New Roman" w:eastAsia="宋体" w:hAnsi="Times New Roman" w:cs="Times New Roman"/>
          <w:color w:val="232629"/>
          <w:kern w:val="0"/>
          <w:sz w:val="24"/>
          <w:shd w:val="clear" w:color="auto" w:fill="FFFFFF"/>
        </w:rPr>
        <w:t xml:space="preserve">fore, </w:t>
      </w:r>
      <w:r w:rsidR="006C6DE3" w:rsidRPr="006C6DE3">
        <w:rPr>
          <w:rFonts w:ascii="Times New Roman" w:eastAsia="宋体" w:hAnsi="Times New Roman" w:cs="Times New Roman"/>
          <w:kern w:val="0"/>
          <w:sz w:val="24"/>
        </w:rPr>
        <w:t>the post-treatment coefficients are significantly different from pre-treatment coefficients</w:t>
      </w:r>
      <w:r w:rsidR="006C6DE3">
        <w:rPr>
          <w:rFonts w:ascii="Times New Roman" w:eastAsia="宋体" w:hAnsi="Times New Roman" w:cs="Times New Roman"/>
          <w:kern w:val="0"/>
          <w:sz w:val="24"/>
        </w:rPr>
        <w:t>.</w:t>
      </w:r>
    </w:p>
    <w:p w14:paraId="05B00837" w14:textId="77777777" w:rsidR="00017C34" w:rsidRPr="00017C34" w:rsidRDefault="00017C34">
      <w:pPr>
        <w:rPr>
          <w:rFonts w:ascii="Times New Roman" w:hAnsi="Times New Roman" w:cs="Times New Roman"/>
          <w:sz w:val="24"/>
        </w:rPr>
      </w:pPr>
    </w:p>
    <w:sectPr w:rsidR="00017C34" w:rsidRPr="00017C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MT">
    <w:altName w:val="Times New Roman"/>
    <w:panose1 w:val="020B0604020202020204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53588"/>
    <w:multiLevelType w:val="multilevel"/>
    <w:tmpl w:val="D3AC0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A46E93"/>
    <w:multiLevelType w:val="multilevel"/>
    <w:tmpl w:val="BD026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7678B6"/>
    <w:multiLevelType w:val="hybridMultilevel"/>
    <w:tmpl w:val="B0761F78"/>
    <w:lvl w:ilvl="0" w:tplc="B8169FB6">
      <w:start w:val="5"/>
      <w:numFmt w:val="bullet"/>
      <w:lvlText w:val="-"/>
      <w:lvlJc w:val="left"/>
      <w:pPr>
        <w:ind w:left="720" w:hanging="360"/>
      </w:pPr>
      <w:rPr>
        <w:rFonts w:ascii="TimesNewRomanPSMT" w:eastAsia="宋体" w:hAnsi="TimesNewRomanPSMT" w:cs="宋体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6B492B05"/>
    <w:multiLevelType w:val="multilevel"/>
    <w:tmpl w:val="28220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06F2890"/>
    <w:multiLevelType w:val="hybridMultilevel"/>
    <w:tmpl w:val="151EA7AE"/>
    <w:lvl w:ilvl="0" w:tplc="900C8392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945"/>
    <w:rsid w:val="00017C34"/>
    <w:rsid w:val="001B1146"/>
    <w:rsid w:val="00254B89"/>
    <w:rsid w:val="00266340"/>
    <w:rsid w:val="003C1945"/>
    <w:rsid w:val="00404EFF"/>
    <w:rsid w:val="006C6DE3"/>
    <w:rsid w:val="007D295E"/>
    <w:rsid w:val="007D37BB"/>
    <w:rsid w:val="00A14DE5"/>
    <w:rsid w:val="00A45E4E"/>
    <w:rsid w:val="00C2252E"/>
    <w:rsid w:val="00D13D0C"/>
    <w:rsid w:val="00EF5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5E06A"/>
  <w15:chartTrackingRefBased/>
  <w15:docId w15:val="{0EBB3EC7-398D-7447-B012-54E05F3ED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C194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List Paragraph"/>
    <w:basedOn w:val="a"/>
    <w:uiPriority w:val="34"/>
    <w:qFormat/>
    <w:rsid w:val="003C1945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A45E4E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45E4E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A45E4E"/>
  </w:style>
  <w:style w:type="paragraph" w:styleId="a8">
    <w:name w:val="annotation subject"/>
    <w:basedOn w:val="a6"/>
    <w:next w:val="a6"/>
    <w:link w:val="a9"/>
    <w:uiPriority w:val="99"/>
    <w:semiHidden/>
    <w:unhideWhenUsed/>
    <w:rsid w:val="00A45E4E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45E4E"/>
    <w:rPr>
      <w:b/>
      <w:bCs/>
    </w:rPr>
  </w:style>
  <w:style w:type="character" w:styleId="aa">
    <w:name w:val="Placeholder Text"/>
    <w:basedOn w:val="a0"/>
    <w:uiPriority w:val="99"/>
    <w:semiHidden/>
    <w:rsid w:val="00A14DE5"/>
    <w:rPr>
      <w:color w:val="808080"/>
    </w:rPr>
  </w:style>
  <w:style w:type="character" w:customStyle="1" w:styleId="mi">
    <w:name w:val="mi"/>
    <w:basedOn w:val="a0"/>
    <w:rsid w:val="00A14DE5"/>
  </w:style>
  <w:style w:type="character" w:customStyle="1" w:styleId="mo">
    <w:name w:val="mo"/>
    <w:basedOn w:val="a0"/>
    <w:rsid w:val="00A14DE5"/>
  </w:style>
  <w:style w:type="character" w:customStyle="1" w:styleId="mn">
    <w:name w:val="mn"/>
    <w:basedOn w:val="a0"/>
    <w:rsid w:val="00A14DE5"/>
  </w:style>
  <w:style w:type="character" w:customStyle="1" w:styleId="mjxassistivemathml">
    <w:name w:val="mjx_assistive_mathml"/>
    <w:basedOn w:val="a0"/>
    <w:rsid w:val="00A14D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6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0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0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3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6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300</Words>
  <Characters>1713</Characters>
  <Application>Microsoft Office Word</Application>
  <DocSecurity>0</DocSecurity>
  <Lines>14</Lines>
  <Paragraphs>4</Paragraphs>
  <ScaleCrop>false</ScaleCrop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A70903</cp:lastModifiedBy>
  <cp:revision>5</cp:revision>
  <dcterms:created xsi:type="dcterms:W3CDTF">2021-12-05T11:05:00Z</dcterms:created>
  <dcterms:modified xsi:type="dcterms:W3CDTF">2023-09-09T01:51:00Z</dcterms:modified>
</cp:coreProperties>
</file>